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774" w:rsidRPr="00A63551" w:rsidRDefault="000A741B" w:rsidP="000A741B">
      <w:pPr>
        <w:jc w:val="center"/>
        <w:rPr>
          <w:rFonts w:ascii="標楷體" w:eastAsia="標楷體" w:hAnsi="標楷體"/>
          <w:b/>
          <w:sz w:val="28"/>
          <w:szCs w:val="28"/>
        </w:rPr>
      </w:pPr>
      <w:bookmarkStart w:id="0" w:name="_Toc427491910"/>
      <w:bookmarkStart w:id="1" w:name="_Toc428387447"/>
      <w:r w:rsidRPr="00A63551">
        <w:rPr>
          <w:rFonts w:ascii="標楷體" w:eastAsia="標楷體" w:hAnsi="標楷體" w:hint="eastAsia"/>
          <w:b/>
          <w:sz w:val="28"/>
          <w:szCs w:val="28"/>
        </w:rPr>
        <w:t>臺北市升國民中學身心障礙新</w:t>
      </w:r>
      <w:r w:rsidR="00A63551" w:rsidRPr="00A63551">
        <w:rPr>
          <w:rFonts w:ascii="標楷體" w:eastAsia="標楷體" w:hAnsi="標楷體" w:hint="eastAsia"/>
          <w:b/>
          <w:sz w:val="28"/>
          <w:szCs w:val="28"/>
        </w:rPr>
        <w:t>生跨教育階段鑑定</w:t>
      </w:r>
      <w:r w:rsidRPr="00A63551">
        <w:rPr>
          <w:rFonts w:ascii="標楷體" w:eastAsia="標楷體" w:hAnsi="標楷體" w:hint="eastAsia"/>
          <w:b/>
          <w:sz w:val="28"/>
          <w:szCs w:val="28"/>
        </w:rPr>
        <w:t>安置</w:t>
      </w:r>
      <w:r w:rsidR="00A63551" w:rsidRPr="00A63551">
        <w:rPr>
          <w:rFonts w:ascii="標楷體" w:eastAsia="標楷體" w:hAnsi="標楷體" w:hint="eastAsia"/>
          <w:b/>
          <w:sz w:val="28"/>
          <w:szCs w:val="28"/>
        </w:rPr>
        <w:t>/轉銜</w:t>
      </w:r>
      <w:r w:rsidRPr="00A63551">
        <w:rPr>
          <w:rFonts w:ascii="標楷體" w:eastAsia="標楷體" w:hAnsi="標楷體" w:hint="eastAsia"/>
          <w:b/>
          <w:sz w:val="28"/>
          <w:szCs w:val="28"/>
        </w:rPr>
        <w:t>同意書</w:t>
      </w:r>
    </w:p>
    <w:p w:rsidR="008745BD" w:rsidRPr="00A63551" w:rsidRDefault="008745BD" w:rsidP="00A63551">
      <w:pPr>
        <w:spacing w:line="400" w:lineRule="exact"/>
        <w:rPr>
          <w:rFonts w:ascii="標楷體" w:eastAsia="標楷體" w:hAnsi="標楷體"/>
          <w:color w:val="000000"/>
        </w:rPr>
      </w:pPr>
      <w:r w:rsidRPr="00A63551">
        <w:rPr>
          <w:rFonts w:ascii="標楷體" w:eastAsia="標楷體" w:hAnsi="標楷體" w:hint="eastAsia"/>
          <w:color w:val="000000"/>
        </w:rPr>
        <w:t>親愛的家長：</w:t>
      </w:r>
    </w:p>
    <w:p w:rsidR="008745BD" w:rsidRDefault="008745BD" w:rsidP="00A63551">
      <w:pPr>
        <w:spacing w:line="400" w:lineRule="exact"/>
        <w:ind w:leftChars="200" w:left="480" w:firstLineChars="200" w:firstLine="480"/>
        <w:rPr>
          <w:rFonts w:ascii="標楷體" w:eastAsia="標楷體" w:hAnsi="標楷體"/>
          <w:color w:val="000000"/>
        </w:rPr>
      </w:pPr>
      <w:r w:rsidRPr="00A63551">
        <w:rPr>
          <w:rFonts w:ascii="標楷體" w:eastAsia="標楷體" w:hAnsi="標楷體" w:hint="eastAsia"/>
          <w:color w:val="000000"/>
        </w:rPr>
        <w:t>首先恭喜貴子弟即將完成學業，為協助其入學國中後的學習，須確認貴子弟各項能力及學習需求，建議參加臺北市</w:t>
      </w:r>
      <w:r w:rsidRPr="00A63551">
        <w:rPr>
          <w:rFonts w:ascii="標楷體" w:eastAsia="標楷體" w:hAnsi="標楷體" w:hint="eastAsia"/>
          <w:b/>
          <w:color w:val="000000"/>
        </w:rPr>
        <w:t>特殊教育</w:t>
      </w:r>
      <w:r w:rsidRPr="00A63551">
        <w:rPr>
          <w:rFonts w:ascii="標楷體" w:eastAsia="標楷體" w:hAnsi="標楷體" w:hint="eastAsia"/>
          <w:color w:val="000000"/>
        </w:rPr>
        <w:t>學生鑑定</w:t>
      </w:r>
      <w:r w:rsidR="00EC0AF7">
        <w:rPr>
          <w:rFonts w:ascii="標楷體" w:eastAsia="標楷體" w:hAnsi="標楷體" w:hint="eastAsia"/>
          <w:color w:val="000000"/>
        </w:rPr>
        <w:t>安置及轉銜</w:t>
      </w:r>
      <w:r w:rsidRPr="00A63551">
        <w:rPr>
          <w:rFonts w:ascii="標楷體" w:eastAsia="標楷體" w:hAnsi="標楷體" w:hint="eastAsia"/>
          <w:color w:val="000000"/>
        </w:rPr>
        <w:t>，接受</w:t>
      </w:r>
      <w:proofErr w:type="gramStart"/>
      <w:r w:rsidRPr="00A63551">
        <w:rPr>
          <w:rFonts w:ascii="標楷體" w:eastAsia="標楷體" w:hAnsi="標楷體" w:hint="eastAsia"/>
          <w:color w:val="000000"/>
        </w:rPr>
        <w:t>鑑定心評人員</w:t>
      </w:r>
      <w:proofErr w:type="gramEnd"/>
      <w:r w:rsidRPr="00A63551">
        <w:rPr>
          <w:rFonts w:ascii="標楷體" w:eastAsia="標楷體" w:hAnsi="標楷體" w:hint="eastAsia"/>
          <w:color w:val="000000"/>
        </w:rPr>
        <w:t>及專家學者一系列的專業評估和鑑定</w:t>
      </w:r>
      <w:r w:rsidR="00A63551" w:rsidRPr="00A63551">
        <w:rPr>
          <w:rFonts w:ascii="標楷體" w:eastAsia="標楷體" w:hAnsi="標楷體" w:hint="eastAsia"/>
          <w:color w:val="000000"/>
        </w:rPr>
        <w:t>(含認知能力、學習表現、適應行為、情緒行為、聽能評估、視功能評估、日常生活功能評估等)</w:t>
      </w:r>
      <w:r w:rsidRPr="00A63551">
        <w:rPr>
          <w:rFonts w:ascii="標楷體" w:eastAsia="標楷體" w:hAnsi="標楷體" w:hint="eastAsia"/>
          <w:color w:val="000000"/>
        </w:rPr>
        <w:t>，以提供適當的教育安置與服務措施。</w:t>
      </w:r>
    </w:p>
    <w:p w:rsidR="00EC0AF7" w:rsidRPr="009C4F4B" w:rsidRDefault="00EC0AF7" w:rsidP="00A63551">
      <w:pPr>
        <w:spacing w:line="400" w:lineRule="exact"/>
        <w:ind w:leftChars="200" w:left="480" w:firstLineChars="200" w:firstLine="480"/>
        <w:rPr>
          <w:rFonts w:ascii="標楷體" w:eastAsia="標楷體" w:hAnsi="標楷體"/>
          <w:color w:val="000000" w:themeColor="text1"/>
        </w:rPr>
      </w:pPr>
      <w:r w:rsidRPr="009C4F4B">
        <w:rPr>
          <w:rFonts w:ascii="標楷體" w:eastAsia="標楷體" w:hAnsi="標楷體" w:hint="eastAsia"/>
          <w:color w:val="000000" w:themeColor="text1"/>
        </w:rPr>
        <w:t>若貴子弟持有適用教育階段至國中七年級之臺北市特殊教育學生鑑定證明，且國中階段期待安置分散式資源班，可無需參與跨教育階段鑑定安置，由國小老師邀請學區國中召開轉銜會議，另於國中七年級下學期重新提報鑑定安置。</w:t>
      </w:r>
    </w:p>
    <w:p w:rsidR="008745BD" w:rsidRPr="00A63551" w:rsidRDefault="00FA3B61" w:rsidP="00A63551">
      <w:pPr>
        <w:spacing w:line="400" w:lineRule="exact"/>
        <w:ind w:leftChars="200" w:left="480" w:firstLineChars="200" w:firstLine="480"/>
        <w:rPr>
          <w:rFonts w:ascii="標楷體" w:eastAsia="標楷體" w:hAnsi="標楷體"/>
          <w:color w:val="000000"/>
          <w:shd w:val="clear" w:color="auto" w:fill="FFFFFF"/>
        </w:rPr>
      </w:pPr>
      <w:r w:rsidRPr="00A63551">
        <w:rPr>
          <w:rFonts w:ascii="標楷體" w:eastAsia="標楷體" w:hAnsi="標楷體" w:hint="eastAsia"/>
          <w:color w:val="000000"/>
          <w:shd w:val="clear" w:color="auto" w:fill="FFFFFF"/>
        </w:rPr>
        <w:t>東區特教資源中心於</w:t>
      </w:r>
      <w:r w:rsidR="00A63551" w:rsidRPr="00A63551">
        <w:rPr>
          <w:rFonts w:ascii="標楷體" w:eastAsia="標楷體" w:hAnsi="標楷體" w:hint="eastAsia"/>
          <w:color w:val="000000"/>
          <w:shd w:val="clear" w:color="auto" w:fill="FFFFFF"/>
        </w:rPr>
        <w:t>107</w:t>
      </w:r>
      <w:r w:rsidR="001D480A" w:rsidRPr="00A63551">
        <w:rPr>
          <w:rFonts w:ascii="標楷體" w:eastAsia="標楷體" w:hAnsi="標楷體" w:hint="eastAsia"/>
          <w:color w:val="000000"/>
          <w:shd w:val="clear" w:color="auto" w:fill="FFFFFF"/>
        </w:rPr>
        <w:t>年</w:t>
      </w:r>
      <w:r w:rsidRPr="00A63551">
        <w:rPr>
          <w:rFonts w:ascii="標楷體" w:eastAsia="標楷體" w:hAnsi="標楷體" w:hint="eastAsia"/>
          <w:color w:val="000000"/>
          <w:shd w:val="clear" w:color="auto" w:fill="FFFFFF"/>
        </w:rPr>
        <w:t>10月</w:t>
      </w:r>
      <w:r w:rsidR="00A63551" w:rsidRPr="00A63551">
        <w:rPr>
          <w:rFonts w:ascii="標楷體" w:eastAsia="標楷體" w:hAnsi="標楷體" w:hint="eastAsia"/>
          <w:color w:val="000000"/>
          <w:shd w:val="clear" w:color="auto" w:fill="FFFFFF"/>
        </w:rPr>
        <w:t>20</w:t>
      </w:r>
      <w:r w:rsidRPr="00A63551">
        <w:rPr>
          <w:rFonts w:ascii="標楷體" w:eastAsia="標楷體" w:hAnsi="標楷體" w:hint="eastAsia"/>
          <w:color w:val="000000"/>
          <w:shd w:val="clear" w:color="auto" w:fill="FFFFFF"/>
        </w:rPr>
        <w:t>日</w:t>
      </w:r>
      <w:r w:rsidR="008745BD" w:rsidRPr="00A63551">
        <w:rPr>
          <w:rFonts w:ascii="標楷體" w:eastAsia="標楷體" w:hAnsi="標楷體" w:hint="eastAsia"/>
          <w:color w:val="000000"/>
          <w:shd w:val="clear" w:color="auto" w:fill="FFFFFF"/>
        </w:rPr>
        <w:t>辦理「升國民中學身心障礙新生跨教育階段鑑定及安置家長說明會」，說明會相關資訊可至東區特教資源中心網站查詢</w:t>
      </w:r>
      <w:r w:rsidR="008745BD" w:rsidRPr="00A63551">
        <w:rPr>
          <w:rFonts w:ascii="標楷體" w:eastAsia="標楷體" w:hAnsi="標楷體"/>
          <w:color w:val="000000"/>
          <w:shd w:val="clear" w:color="auto" w:fill="FFFFFF"/>
        </w:rPr>
        <w:t>(</w:t>
      </w:r>
      <w:hyperlink r:id="rId7" w:history="1">
        <w:r w:rsidR="008745BD" w:rsidRPr="00A63551">
          <w:rPr>
            <w:rStyle w:val="a5"/>
            <w:rFonts w:ascii="標楷體" w:eastAsia="標楷體" w:hAnsi="標楷體"/>
            <w:color w:val="000000"/>
            <w:shd w:val="clear" w:color="auto" w:fill="FFFFFF"/>
          </w:rPr>
          <w:t>http://www.terc.tp.edu.tw</w:t>
        </w:r>
      </w:hyperlink>
      <w:r w:rsidR="008745BD" w:rsidRPr="00A63551">
        <w:rPr>
          <w:rFonts w:ascii="標楷體" w:eastAsia="標楷體" w:hAnsi="標楷體"/>
          <w:color w:val="000000"/>
          <w:shd w:val="clear" w:color="auto" w:fill="FFFFFF"/>
        </w:rPr>
        <w:t>)</w:t>
      </w:r>
      <w:r w:rsidR="008745BD" w:rsidRPr="00A63551">
        <w:rPr>
          <w:rFonts w:ascii="標楷體" w:eastAsia="標楷體" w:hAnsi="標楷體" w:hint="eastAsia"/>
          <w:color w:val="000000"/>
          <w:shd w:val="clear" w:color="auto" w:fill="FFFFFF"/>
        </w:rPr>
        <w:t>或洽詢東區特教資源中心輔導服務組2732-0800分機703。</w:t>
      </w:r>
      <w:r w:rsidR="009759E4" w:rsidRPr="00A63551">
        <w:rPr>
          <w:rFonts w:ascii="標楷體" w:eastAsia="標楷體" w:hAnsi="標楷體" w:hint="eastAsia"/>
          <w:color w:val="000000"/>
          <w:shd w:val="clear" w:color="auto" w:fill="FFFFFF"/>
        </w:rPr>
        <w:t>若欲詳細了解國中特教服務內容，可洽詢提報鑑定國中特教組。</w:t>
      </w:r>
    </w:p>
    <w:p w:rsidR="008745BD" w:rsidRPr="00A63551" w:rsidRDefault="008745BD" w:rsidP="00A63551">
      <w:pPr>
        <w:spacing w:line="400" w:lineRule="exact"/>
        <w:ind w:firstLineChars="400" w:firstLine="960"/>
        <w:rPr>
          <w:rFonts w:ascii="標楷體" w:eastAsia="標楷體" w:hAnsi="標楷體"/>
          <w:color w:val="000000"/>
        </w:rPr>
      </w:pPr>
      <w:r w:rsidRPr="00A63551">
        <w:rPr>
          <w:rFonts w:ascii="標楷體" w:eastAsia="標楷體" w:hAnsi="標楷體" w:hint="eastAsia"/>
          <w:color w:val="000000"/>
        </w:rPr>
        <w:t xml:space="preserve">敬請  </w:t>
      </w:r>
      <w:proofErr w:type="gramStart"/>
      <w:r w:rsidRPr="00A63551">
        <w:rPr>
          <w:rFonts w:ascii="標楷體" w:eastAsia="標楷體" w:hAnsi="標楷體" w:hint="eastAsia"/>
          <w:color w:val="000000"/>
        </w:rPr>
        <w:t>惠允同意</w:t>
      </w:r>
      <w:proofErr w:type="gramEnd"/>
      <w:r w:rsidRPr="00A63551">
        <w:rPr>
          <w:rFonts w:ascii="標楷體" w:eastAsia="標楷體" w:hAnsi="標楷體" w:hint="eastAsia"/>
          <w:color w:val="000000"/>
        </w:rPr>
        <w:t xml:space="preserve">   </w:t>
      </w:r>
    </w:p>
    <w:p w:rsidR="00A95B34" w:rsidRPr="00A63551" w:rsidRDefault="00A95B34" w:rsidP="00A95B34">
      <w:pPr>
        <w:spacing w:line="400" w:lineRule="exact"/>
        <w:ind w:right="960"/>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此致貴家長</w:t>
      </w:r>
      <w:proofErr w:type="gramEnd"/>
      <w:r>
        <w:rPr>
          <w:rFonts w:ascii="標楷體" w:eastAsia="標楷體" w:hAnsi="標楷體" w:hint="eastAsia"/>
          <w:color w:val="000000"/>
        </w:rPr>
        <w:t xml:space="preserve">　　　　　　　　　　　　　　　　　　       </w:t>
      </w:r>
      <w:r w:rsidRPr="00A63551">
        <w:rPr>
          <w:rFonts w:ascii="標楷體" w:eastAsia="標楷體" w:hAnsi="標楷體" w:hint="eastAsia"/>
          <w:color w:val="000000"/>
        </w:rPr>
        <w:t>○○國小輔導室 敬上</w:t>
      </w:r>
    </w:p>
    <w:p w:rsidR="008745BD" w:rsidRPr="00A95B34" w:rsidRDefault="00A95B34" w:rsidP="00A95B34">
      <w:pPr>
        <w:spacing w:line="400" w:lineRule="exact"/>
        <w:jc w:val="right"/>
        <w:rPr>
          <w:rFonts w:ascii="標楷體" w:eastAsia="標楷體" w:hAnsi="標楷體"/>
          <w:color w:val="000000"/>
          <w:sz w:val="28"/>
          <w:szCs w:val="28"/>
        </w:rPr>
      </w:pPr>
      <w:r w:rsidRPr="00A63551">
        <w:rPr>
          <w:rFonts w:ascii="標楷體" w:eastAsia="標楷體" w:hAnsi="標楷體" w:hint="eastAsia"/>
          <w:color w:val="000000"/>
        </w:rPr>
        <w:t>年  月  日</w:t>
      </w:r>
    </w:p>
    <w:p w:rsidR="00890774" w:rsidRPr="00BF23A0" w:rsidRDefault="00C221C2" w:rsidP="008745BD">
      <w:pPr>
        <w:rPr>
          <w:color w:val="000000" w:themeColor="text1"/>
          <w:u w:val="dash"/>
        </w:rPr>
      </w:pPr>
      <w:r>
        <w:rPr>
          <w:rFonts w:eastAsia="標楷體"/>
          <w:noProof/>
          <w:color w:val="000000" w:themeColor="text1"/>
        </w:rPr>
        <w:pict>
          <v:shapetype id="_x0000_t202" coordsize="21600,21600" o:spt="202" path="m,l,21600r21600,l21600,xe">
            <v:stroke joinstyle="miter"/>
            <v:path gradientshapeok="t" o:connecttype="rect"/>
          </v:shapetype>
          <v:shape id="_x0000_s1028" type="#_x0000_t202" style="position:absolute;margin-left:42.5pt;margin-top:2.7pt;width:104.65pt;height:22.55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UGOAIAACcEAAAOAAAAZHJzL2Uyb0RvYy54bWysU12O0zAQfkfiDpbfadrQLm3UdLV0KUJa&#10;fqSFA7iO01jYHmO7TZYLrMQBlmcOwAE40O45GDttqZY3RB4sOzPz+ZtvPs/PO63ITjgvwZR0NBhS&#10;IgyHSppNST99XD2bUuIDMxVTYERJb4Sn54unT+atLUQODahKOIIgxhetLWkTgi2yzPNGaOYHYIXB&#10;YA1Os4BHt8kqx1pE1yrLh8OzrAVXWQdceI9/L/sgXST8uhY8vK9rLwJRJUVuIa0ureu4Zos5KzaO&#10;2UbyPQ32Dyw0kwYvPUJdssDI1sm/oLTkDjzUYcBBZ1DXkovUA3YzGj7q5rphVqReUBxvjzL5/wfL&#10;3+0+OCKrkuYoj2EaZ/Rwd3v/8/vD3a/7H99IHiVqrS8w89pibuheQoejTu16ewX8sycGlg0zG3Hh&#10;HLSNYBVSHMXK7KS0x/ERZN2+hQqvYtsACairnY76oSIE0ZHLzXE8oguExyuf59NZjobiGMunZ5NR&#10;Ipex4lBtnQ+vBWgSNyV1OP6EznZXPkQ2rDikxMs8KFmtpFLp4DbrpXJkx9Aqq/SlBh6lKUPaks4m&#10;+SQhG4j1yUVaBrSykrqk02H8enNFNV6ZKqUEJlW/RybK7OWJivTahG7d9cM4qL6G6gb1ctA7F18a&#10;bhpwXylp0bUl9V+2zAlK1BuDms9G43G0eTqMJy/iUN1pZH0aYYYjVEkDJf12GdLTiHIYuMDZ1DLJ&#10;FofYM9lTRjcmNfcvJ9r99Jyy/rzvxW8AAAD//wMAUEsDBBQABgAIAAAAIQAGEeUw3wAAAAkBAAAP&#10;AAAAZHJzL2Rvd25yZXYueG1sTI/BbsIwEETvlfoP1lbqpQIHSkIIcVBbqVWvUD5gEy9JRLyOYkPC&#10;39c9ldusZjT7Jt9NphNXGlxrWcFiHoEgrqxuuVZw/PmcpSCcR9bYWSYFN3KwKx4fcsy0HXlP14Ov&#10;RShhl6GCxvs+k9JVDRl0c9sTB+9kB4M+nEMt9YBjKDedXEZRIg22HD402NNHQ9X5cDEKTt/jS7wZ&#10;yy9/XO9XyTu269LelHp+mt62IDxN/j8Mf/gBHYrAVNoLayc6BWkcpngFs0WagAiB5Wb1CqIMIolB&#10;Frm8X1D8AgAA//8DAFBLAQItABQABgAIAAAAIQC2gziS/gAAAOEBAAATAAAAAAAAAAAAAAAAAAAA&#10;AABbQ29udGVudF9UeXBlc10ueG1sUEsBAi0AFAAGAAgAAAAhADj9If/WAAAAlAEAAAsAAAAAAAAA&#10;AAAAAAAALwEAAF9yZWxzLy5yZWxzUEsBAi0AFAAGAAgAAAAhACpMxQY4AgAAJwQAAA4AAAAAAAAA&#10;AAAAAAAALgIAAGRycy9lMm9Eb2MueG1sUEsBAi0AFAAGAAgAAAAhAAYR5TDfAAAACQEAAA8AAAAA&#10;AAAAAAAAAAAAkgQAAGRycy9kb3ducmV2LnhtbFBLBQYAAAAABAAEAPMAAACeBQAAAAA=&#10;" stroked="f">
            <v:textbox>
              <w:txbxContent>
                <w:p w:rsidR="00890774" w:rsidRPr="006A2BFB" w:rsidRDefault="00890774" w:rsidP="00890774">
                  <w:pPr>
                    <w:spacing w:line="240" w:lineRule="atLeast"/>
                    <w:rPr>
                      <w:rFonts w:eastAsia="標楷體"/>
                      <w:sz w:val="22"/>
                    </w:rPr>
                  </w:pPr>
                  <w:r w:rsidRPr="006A2BFB">
                    <w:rPr>
                      <w:rFonts w:eastAsia="標楷體" w:hint="eastAsia"/>
                      <w:noProof/>
                      <w:sz w:val="22"/>
                    </w:rPr>
                    <w:t>請在此蓋上騎縫章</w:t>
                  </w:r>
                </w:p>
                <w:p w:rsidR="00890774" w:rsidRPr="006A2BFB" w:rsidRDefault="00890774" w:rsidP="00890774">
                  <w:pPr>
                    <w:rPr>
                      <w:sz w:val="22"/>
                    </w:rPr>
                  </w:pPr>
                </w:p>
              </w:txbxContent>
            </v:textbox>
          </v:shape>
        </w:pict>
      </w:r>
      <w:r w:rsidR="00890774" w:rsidRPr="00BF23A0">
        <w:rPr>
          <w:color w:val="000000" w:themeColor="text1"/>
          <w:u w:val="dash"/>
        </w:rPr>
        <w:t xml:space="preserve">                                                                                                     </w:t>
      </w:r>
    </w:p>
    <w:p w:rsidR="00A95B34" w:rsidRDefault="00A95B34" w:rsidP="00A95B34">
      <w:pPr>
        <w:spacing w:line="480" w:lineRule="exact"/>
        <w:rPr>
          <w:rFonts w:ascii="標楷體" w:eastAsia="標楷體" w:hAnsi="標楷體"/>
          <w:b/>
          <w:color w:val="000000" w:themeColor="text1"/>
          <w:sz w:val="28"/>
          <w:szCs w:val="28"/>
        </w:rPr>
      </w:pPr>
    </w:p>
    <w:p w:rsidR="00A95B34" w:rsidRPr="00A95B34" w:rsidRDefault="00890774" w:rsidP="00A95B34">
      <w:pPr>
        <w:spacing w:line="480" w:lineRule="exact"/>
        <w:jc w:val="center"/>
        <w:rPr>
          <w:rFonts w:ascii="標楷體" w:eastAsia="標楷體" w:hAnsi="標楷體"/>
          <w:b/>
          <w:color w:val="000000" w:themeColor="text1"/>
          <w:sz w:val="32"/>
          <w:szCs w:val="32"/>
        </w:rPr>
      </w:pPr>
      <w:r w:rsidRPr="00A63551">
        <w:rPr>
          <w:rFonts w:ascii="標楷體" w:eastAsia="標楷體" w:hAnsi="標楷體" w:hint="eastAsia"/>
          <w:b/>
          <w:color w:val="000000" w:themeColor="text1"/>
          <w:sz w:val="28"/>
          <w:szCs w:val="28"/>
        </w:rPr>
        <w:t>臺北市</w:t>
      </w:r>
      <w:r w:rsidR="006D0AE2" w:rsidRPr="00A63551">
        <w:rPr>
          <w:rFonts w:ascii="標楷體" w:eastAsia="標楷體" w:hAnsi="標楷體" w:hint="eastAsia"/>
          <w:b/>
          <w:color w:val="000000" w:themeColor="text1"/>
          <w:sz w:val="28"/>
          <w:szCs w:val="28"/>
        </w:rPr>
        <w:t>升國民中學身心障礙新</w:t>
      </w:r>
      <w:r w:rsidR="00A63551" w:rsidRPr="00A63551">
        <w:rPr>
          <w:rFonts w:ascii="標楷體" w:eastAsia="標楷體" w:hAnsi="標楷體" w:hint="eastAsia"/>
          <w:b/>
          <w:color w:val="000000" w:themeColor="text1"/>
          <w:sz w:val="28"/>
          <w:szCs w:val="28"/>
        </w:rPr>
        <w:t>生跨教育階段鑑定</w:t>
      </w:r>
      <w:r w:rsidRPr="00A63551">
        <w:rPr>
          <w:rFonts w:ascii="標楷體" w:eastAsia="標楷體" w:hAnsi="標楷體" w:hint="eastAsia"/>
          <w:b/>
          <w:color w:val="000000" w:themeColor="text1"/>
          <w:sz w:val="28"/>
          <w:szCs w:val="28"/>
        </w:rPr>
        <w:t>安置</w:t>
      </w:r>
      <w:r w:rsidR="00A63551" w:rsidRPr="00A63551">
        <w:rPr>
          <w:rFonts w:ascii="標楷體" w:eastAsia="標楷體" w:hAnsi="標楷體" w:hint="eastAsia"/>
          <w:b/>
          <w:color w:val="000000" w:themeColor="text1"/>
          <w:sz w:val="28"/>
          <w:szCs w:val="28"/>
        </w:rPr>
        <w:t>/轉銜</w:t>
      </w:r>
      <w:r w:rsidRPr="00A63551">
        <w:rPr>
          <w:rFonts w:ascii="標楷體" w:eastAsia="標楷體" w:hAnsi="標楷體" w:hint="eastAsia"/>
          <w:b/>
          <w:color w:val="000000" w:themeColor="text1"/>
          <w:sz w:val="28"/>
          <w:szCs w:val="28"/>
        </w:rPr>
        <w:t>同意書</w:t>
      </w:r>
      <w:r w:rsidRPr="00A63551">
        <w:rPr>
          <w:rFonts w:eastAsia="標楷體" w:hint="eastAsia"/>
          <w:b/>
          <w:bCs/>
          <w:color w:val="000000" w:themeColor="text1"/>
          <w:kern w:val="0"/>
          <w:sz w:val="28"/>
          <w:szCs w:val="28"/>
        </w:rPr>
        <w:t>回執聯</w:t>
      </w:r>
    </w:p>
    <w:p w:rsidR="00A95B34" w:rsidRDefault="00890774" w:rsidP="00A95B34">
      <w:pPr>
        <w:spacing w:line="480" w:lineRule="exact"/>
        <w:rPr>
          <w:rFonts w:ascii="標楷體" w:eastAsia="標楷體" w:hAnsi="標楷體"/>
          <w:color w:val="000000" w:themeColor="text1"/>
        </w:rPr>
      </w:pPr>
      <w:r w:rsidRPr="00A63551">
        <w:rPr>
          <w:rFonts w:ascii="標楷體" w:eastAsia="標楷體" w:hAnsi="標楷體" w:hint="eastAsia"/>
          <w:color w:val="000000" w:themeColor="text1"/>
        </w:rPr>
        <w:t>茲</w:t>
      </w:r>
      <w:r w:rsidR="00A95B34">
        <w:rPr>
          <w:rFonts w:ascii="標楷體" w:eastAsia="標楷體" w:hAnsi="標楷體" w:hint="eastAsia"/>
          <w:color w:val="000000" w:themeColor="text1"/>
        </w:rPr>
        <w:t xml:space="preserve">   </w:t>
      </w:r>
      <w:r w:rsidR="00A63551">
        <w:rPr>
          <w:rFonts w:ascii="標楷體" w:eastAsia="標楷體" w:hAnsi="標楷體" w:hint="eastAsia"/>
          <w:color w:val="000000" w:themeColor="text1"/>
        </w:rPr>
        <w:t xml:space="preserve"> □同意</w:t>
      </w:r>
      <w:r w:rsidRPr="00A63551">
        <w:rPr>
          <w:rFonts w:ascii="標楷體" w:eastAsia="標楷體" w:hAnsi="標楷體" w:hint="eastAsia"/>
          <w:color w:val="000000" w:themeColor="text1"/>
        </w:rPr>
        <w:t>本人子弟</w:t>
      </w:r>
      <w:r w:rsidRPr="00A63551">
        <w:rPr>
          <w:rFonts w:ascii="標楷體" w:eastAsia="標楷體" w:hAnsi="標楷體" w:hint="eastAsia"/>
          <w:color w:val="000000" w:themeColor="text1"/>
          <w:u w:val="single"/>
        </w:rPr>
        <w:t xml:space="preserve">　　　                </w:t>
      </w:r>
      <w:r w:rsidR="00EC0AF7">
        <w:rPr>
          <w:rFonts w:ascii="標楷體" w:eastAsia="標楷體" w:hAnsi="標楷體" w:hint="eastAsia"/>
          <w:color w:val="000000" w:themeColor="text1"/>
        </w:rPr>
        <w:t>接受跨教育階段鑑定</w:t>
      </w:r>
      <w:r w:rsidR="00A95B34">
        <w:rPr>
          <w:rFonts w:ascii="標楷體" w:eastAsia="標楷體" w:hAnsi="標楷體" w:hint="eastAsia"/>
          <w:color w:val="000000" w:themeColor="text1"/>
        </w:rPr>
        <w:t>安置評估/轉銜</w:t>
      </w:r>
    </w:p>
    <w:p w:rsidR="00A63551" w:rsidRPr="00A63551" w:rsidRDefault="00A95B34" w:rsidP="00A95B34">
      <w:pPr>
        <w:tabs>
          <w:tab w:val="left" w:pos="5532"/>
        </w:tabs>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EC0AF7">
        <w:rPr>
          <w:rFonts w:ascii="標楷體" w:eastAsia="標楷體" w:hAnsi="標楷體" w:hint="eastAsia"/>
          <w:color w:val="000000" w:themeColor="text1"/>
        </w:rPr>
        <w:t>□</w:t>
      </w:r>
      <w:r>
        <w:rPr>
          <w:rFonts w:ascii="標楷體" w:eastAsia="標楷體" w:hAnsi="標楷體" w:hint="eastAsia"/>
          <w:color w:val="000000" w:themeColor="text1"/>
        </w:rPr>
        <w:t>不同意</w:t>
      </w:r>
      <w:r w:rsidRPr="00A63551">
        <w:rPr>
          <w:rFonts w:ascii="標楷體" w:eastAsia="標楷體" w:hAnsi="標楷體" w:hint="eastAsia"/>
          <w:color w:val="000000" w:themeColor="text1"/>
        </w:rPr>
        <w:t>本人子弟</w:t>
      </w:r>
      <w:r w:rsidRPr="00A63551">
        <w:rPr>
          <w:rFonts w:ascii="標楷體" w:eastAsia="標楷體" w:hAnsi="標楷體" w:hint="eastAsia"/>
          <w:color w:val="000000" w:themeColor="text1"/>
          <w:u w:val="single"/>
        </w:rPr>
        <w:t xml:space="preserve">　　　                </w:t>
      </w:r>
      <w:r>
        <w:rPr>
          <w:rFonts w:ascii="標楷體" w:eastAsia="標楷體" w:hAnsi="標楷體" w:hint="eastAsia"/>
          <w:color w:val="000000" w:themeColor="text1"/>
        </w:rPr>
        <w:t>接受跨教育階段鑑定安置評估/轉銜</w:t>
      </w:r>
    </w:p>
    <w:p w:rsidR="00890774" w:rsidRPr="00A63551" w:rsidRDefault="00C221C2" w:rsidP="00890774">
      <w:pPr>
        <w:spacing w:line="480" w:lineRule="exact"/>
        <w:ind w:firstLine="570"/>
        <w:rPr>
          <w:rFonts w:ascii="標楷體" w:eastAsia="標楷體" w:hAnsi="標楷體"/>
          <w:color w:val="000000" w:themeColor="text1"/>
        </w:rPr>
      </w:pPr>
      <w:r>
        <w:rPr>
          <w:rFonts w:ascii="標楷體" w:eastAsia="標楷體" w:hAnsi="標楷體"/>
          <w:b/>
          <w:noProof/>
          <w:color w:val="000000" w:themeColor="text1"/>
        </w:rPr>
        <w:pict>
          <v:shape id="文字方塊 19" o:spid="_x0000_s1030" type="#_x0000_t202" style="position:absolute;left:0;text-align:left;margin-left:-19.65pt;margin-top:8.1pt;width:584.4pt;height:39.6pt;z-index:25167155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P1WnQIAAB0FAAAOAAAAZHJzL2Uyb0RvYy54bWysVF2O0zAQfkfiDpbfu/lRum2ipqv9oQhp&#10;+ZEWDuDaTmOR2MZ2myxon5E4wPLMATgAB9o9B2OnLWUBCSHy4Nie8eeZ+b7x7KRvG7ThxgolS5wc&#10;xRhxSRUTclXiN68XoylG1hHJSKMkL/E1t/hk/vjRrNMFT1WtGsYNAhBpi06XuHZOF1Fkac1bYo+U&#10;5hKMlTItcbA0q4gZ0gF620RpHB9HnTJMG0W5tbB7MRjxPOBXFafuZVVZ7lBTYojNhdGEcenHaD4j&#10;xcoQXQu6DYP8QxQtERIu3UNdEEfQ2ohfoFpBjbKqckdUtZGqKkF5yAGySeIH2VzVRPOQCxTH6n2Z&#10;7P+DpS82rwwSDLjLMZKkBY7ubz/eff18f/vt7ssnBNtQo07bAlyvNDi7/kz14B/ytfpS0bcWSXVe&#10;E7nip8aoruaEQYyJPxkdHB1wrAdZds8Vg7vI2qkA1Fem9QWEkiBAB66u9/zw3iEKm1ma5kkMJgq2&#10;JM4n6TQwGJFid1wb655y1SI/KbEBAQR4srm0zodDip2Lv82qRrCFaJqwMKvleWPQhoBYFuELGTxw&#10;a6R3lsofGxCHHYgS7vA2H28g/0OepFl8luajxfF0MsoW2XiUT+LpKE7ys/w4zvLsYnHjA0yyohaM&#10;cXkpJN8JMcn+juhtSwwSClJEXYnzcToeOPpjknH4fpdkKxz0ZSPaEk/3TqTwzD6RDNImhSOiGebR&#10;z+GHKkMNdv9QlaADT/0gAtcv+yC7bCevpWLXIAyjgDagGN4UmNTKvMeog/4ssX23JoZj1DyTIK48&#10;yTLf0GGRjScpLMyhZXloIZICVIkdRsP03A2PwFobsarhpkHOUp2CICsRpOKVO0S1lTH0YMhp+174&#10;Jj9cB68fr9r8OwAAAP//AwBQSwMEFAAGAAgAAAAhABR3w+XdAAAACgEAAA8AAABkcnMvZG93bnJl&#10;di54bWxMj81Ow0AMhO9IvMPKSFwQ3VC1SRqyqQAJxLU/D+AkbhKR9UbZbZO+Pe4Jbh7PaPw53862&#10;VxcafefYwMsiAkVcubrjxsDx8PmcgvIBucbeMRm4kodtcX+XY1a7iXd02YdGSQn7DA20IQyZ1r5q&#10;yaJfuIFYvJMbLQaRY6PrEScpt71eRlGsLXYsF1oc6KOl6md/tgZO39PTejOVX+GY7FbxO3ZJ6a7G&#10;PD7Mb6+gAs3hLww3fEGHQphKd+baq150miYSlSFegpJAul7Jorw5mwh0kev/LxS/AAAA//8DAFBL&#10;AQItABQABgAIAAAAIQC2gziS/gAAAOEBAAATAAAAAAAAAAAAAAAAAAAAAABbQ29udGVudF9UeXBl&#10;c10ueG1sUEsBAi0AFAAGAAgAAAAhADj9If/WAAAAlAEAAAsAAAAAAAAAAAAAAAAALwEAAF9yZWxz&#10;Ly5yZWxzUEsBAi0AFAAGAAgAAAAhAIXg/VadAgAAHQUAAA4AAAAAAAAAAAAAAAAALgIAAGRycy9l&#10;Mm9Eb2MueG1sUEsBAi0AFAAGAAgAAAAhABR3w+XdAAAACgEAAA8AAAAAAAAAAAAAAAAA9wQAAGRy&#10;cy9kb3ducmV2LnhtbFBLBQYAAAAABAAEAPMAAAABBgAAAAA=&#10;" stroked="f">
            <v:textbox>
              <w:txbxContent>
                <w:p w:rsidR="00890774" w:rsidRPr="00AE5439" w:rsidRDefault="00A95B34" w:rsidP="00A95B34">
                  <w:pPr>
                    <w:rPr>
                      <w:rFonts w:eastAsia="標楷體"/>
                      <w:color w:val="000000" w:themeColor="text1"/>
                    </w:rPr>
                  </w:pPr>
                  <w:r>
                    <w:rPr>
                      <w:rFonts w:eastAsia="標楷體" w:hint="eastAsia"/>
                    </w:rPr>
                    <w:t>●</w:t>
                  </w:r>
                  <w:r w:rsidR="00890774">
                    <w:rPr>
                      <w:rFonts w:eastAsia="標楷體" w:hint="eastAsia"/>
                    </w:rPr>
                    <w:t>請勾選不同意原因：□不了解</w:t>
                  </w:r>
                  <w:r w:rsidR="00890774" w:rsidRPr="00AE5439">
                    <w:rPr>
                      <w:rFonts w:eastAsia="標楷體" w:hint="eastAsia"/>
                      <w:color w:val="000000" w:themeColor="text1"/>
                    </w:rPr>
                    <w:t>鑑定安置之目的與內容□擔心身心障礙身分有標籤作用□尚無特殊教育需求</w:t>
                  </w:r>
                </w:p>
                <w:p w:rsidR="00890774" w:rsidRPr="00075EE4" w:rsidRDefault="00890774" w:rsidP="00A95B34">
                  <w:pPr>
                    <w:ind w:left="2160"/>
                    <w:rPr>
                      <w:rFonts w:eastAsia="標楷體"/>
                    </w:rPr>
                  </w:pPr>
                  <w:r w:rsidRPr="00AE5439">
                    <w:rPr>
                      <w:rFonts w:eastAsia="標楷體" w:hint="eastAsia"/>
                      <w:color w:val="000000" w:themeColor="text1"/>
                    </w:rPr>
                    <w:t xml:space="preserve">  </w:t>
                  </w:r>
                  <w:r w:rsidRPr="00AE5439">
                    <w:rPr>
                      <w:rFonts w:eastAsia="標楷體" w:hint="eastAsia"/>
                      <w:color w:val="000000" w:themeColor="text1"/>
                    </w:rPr>
                    <w:t>□其他：</w:t>
                  </w:r>
                </w:p>
              </w:txbxContent>
            </v:textbox>
          </v:shape>
        </w:pict>
      </w:r>
    </w:p>
    <w:p w:rsidR="00890774" w:rsidRPr="00A63551" w:rsidRDefault="00890774" w:rsidP="00A95B34">
      <w:pPr>
        <w:spacing w:line="480" w:lineRule="exact"/>
        <w:rPr>
          <w:rFonts w:ascii="標楷體" w:eastAsia="標楷體" w:hAnsi="標楷體"/>
          <w:color w:val="000000" w:themeColor="text1"/>
        </w:rPr>
      </w:pPr>
    </w:p>
    <w:p w:rsidR="00890774" w:rsidRPr="00A63551" w:rsidRDefault="00890774" w:rsidP="008745BD">
      <w:pPr>
        <w:spacing w:line="480" w:lineRule="exact"/>
        <w:ind w:rightChars="-97" w:right="-233"/>
        <w:rPr>
          <w:rFonts w:ascii="標楷體" w:eastAsia="標楷體" w:hAnsi="標楷體"/>
          <w:color w:val="000000" w:themeColor="text1"/>
        </w:rPr>
      </w:pPr>
      <w:proofErr w:type="gramStart"/>
      <w:r w:rsidRPr="00A63551">
        <w:rPr>
          <w:rFonts w:ascii="標楷體" w:eastAsia="標楷體" w:hAnsi="標楷體" w:hint="eastAsia"/>
          <w:color w:val="000000" w:themeColor="text1"/>
        </w:rPr>
        <w:t>如貴子弟</w:t>
      </w:r>
      <w:proofErr w:type="gramEnd"/>
      <w:r w:rsidRPr="00A63551">
        <w:rPr>
          <w:rFonts w:ascii="標楷體" w:eastAsia="標楷體" w:hAnsi="標楷體" w:hint="eastAsia"/>
          <w:color w:val="000000" w:themeColor="text1"/>
        </w:rPr>
        <w:t>原為特殊教育學生，若勾選不同意，將於學生畢業後，取消特殊教育所提供之服務與身分。</w:t>
      </w:r>
    </w:p>
    <w:p w:rsidR="00B93A5B" w:rsidRPr="00BF23A0" w:rsidRDefault="00B93A5B" w:rsidP="00B93A5B">
      <w:pPr>
        <w:rPr>
          <w:color w:val="000000" w:themeColor="text1"/>
          <w:u w:val="single"/>
        </w:rPr>
      </w:pPr>
      <w:r w:rsidRPr="00BF23A0">
        <w:rPr>
          <w:color w:val="000000" w:themeColor="text1"/>
          <w:u w:val="single"/>
        </w:rPr>
        <w:t xml:space="preserve">                                                                                                </w:t>
      </w:r>
    </w:p>
    <w:p w:rsidR="00B93A5B" w:rsidRPr="00CB2CBA" w:rsidRDefault="00B93A5B" w:rsidP="00B93A5B">
      <w:pPr>
        <w:jc w:val="center"/>
        <w:rPr>
          <w:rFonts w:ascii="標楷體" w:eastAsia="標楷體" w:hAnsi="標楷體"/>
          <w:b/>
          <w:color w:val="000000" w:themeColor="text1"/>
          <w:sz w:val="32"/>
          <w:szCs w:val="28"/>
        </w:rPr>
      </w:pPr>
      <w:r w:rsidRPr="00CB2CBA">
        <w:rPr>
          <w:rFonts w:ascii="標楷體" w:eastAsia="標楷體" w:hAnsi="標楷體"/>
          <w:b/>
          <w:color w:val="000000" w:themeColor="text1"/>
          <w:sz w:val="32"/>
          <w:szCs w:val="28"/>
        </w:rPr>
        <w:t>安置意願</w:t>
      </w:r>
    </w:p>
    <w:p w:rsidR="00B93A5B" w:rsidRDefault="00B93A5B" w:rsidP="00B93A5B">
      <w:pPr>
        <w:rPr>
          <w:rFonts w:ascii="標楷體" w:eastAsia="標楷體" w:hAnsi="標楷體"/>
          <w:b/>
          <w:color w:val="000000" w:themeColor="text1"/>
        </w:rPr>
      </w:pPr>
      <w:proofErr w:type="gramStart"/>
      <w:r w:rsidRPr="00BF23A0">
        <w:rPr>
          <w:rFonts w:ascii="標楷體" w:eastAsia="標楷體" w:hAnsi="標楷體" w:hint="eastAsia"/>
          <w:b/>
          <w:color w:val="000000" w:themeColor="text1"/>
        </w:rPr>
        <w:t>註</w:t>
      </w:r>
      <w:proofErr w:type="gramEnd"/>
      <w:r w:rsidRPr="00BF23A0">
        <w:rPr>
          <w:rFonts w:ascii="標楷體" w:eastAsia="標楷體" w:hAnsi="標楷體" w:hint="eastAsia"/>
          <w:b/>
          <w:color w:val="000000" w:themeColor="text1"/>
        </w:rPr>
        <w:t>：鑑定後，</w:t>
      </w:r>
      <w:r w:rsidRPr="00BF23A0">
        <w:rPr>
          <w:rFonts w:ascii="標楷體" w:eastAsia="標楷體" w:hAnsi="標楷體" w:hint="eastAsia"/>
          <w:color w:val="000000" w:themeColor="text1"/>
        </w:rPr>
        <w:t>學生以</w:t>
      </w:r>
      <w:r w:rsidRPr="00BF23A0">
        <w:rPr>
          <w:rFonts w:ascii="標楷體" w:eastAsia="標楷體" w:hAnsi="標楷體" w:hint="eastAsia"/>
          <w:b/>
          <w:color w:val="000000" w:themeColor="text1"/>
          <w:u w:val="double"/>
        </w:rPr>
        <w:t>就近安置</w:t>
      </w:r>
      <w:r w:rsidRPr="00BF23A0">
        <w:rPr>
          <w:rFonts w:ascii="標楷體" w:eastAsia="標楷體" w:hAnsi="標楷體" w:hint="eastAsia"/>
          <w:color w:val="000000" w:themeColor="text1"/>
        </w:rPr>
        <w:t>於設籍並實際居住所在行政區學校為原則，</w:t>
      </w:r>
      <w:r w:rsidRPr="00BF23A0">
        <w:rPr>
          <w:rFonts w:ascii="標楷體" w:eastAsia="標楷體" w:hAnsi="標楷體" w:hint="eastAsia"/>
          <w:b/>
          <w:color w:val="000000" w:themeColor="text1"/>
        </w:rPr>
        <w:t>須與其父母或法定監護人</w:t>
      </w:r>
      <w:proofErr w:type="gramStart"/>
      <w:r w:rsidRPr="00BF23A0">
        <w:rPr>
          <w:rFonts w:ascii="標楷體" w:eastAsia="標楷體" w:hAnsi="標楷體" w:hint="eastAsia"/>
          <w:b/>
          <w:color w:val="000000" w:themeColor="text1"/>
        </w:rPr>
        <w:t>設籍且有</w:t>
      </w:r>
      <w:proofErr w:type="gramEnd"/>
      <w:r w:rsidRPr="00BF23A0">
        <w:rPr>
          <w:rFonts w:ascii="標楷體" w:eastAsia="標楷體" w:hAnsi="標楷體" w:hint="eastAsia"/>
          <w:b/>
          <w:color w:val="000000" w:themeColor="text1"/>
        </w:rPr>
        <w:t>居住事實。</w:t>
      </w:r>
    </w:p>
    <w:p w:rsidR="00B93A5B" w:rsidRPr="00064F62" w:rsidRDefault="00B93A5B" w:rsidP="00B93A5B">
      <w:pPr>
        <w:rPr>
          <w:rFonts w:ascii="標楷體" w:eastAsia="標楷體" w:hAnsi="標楷體"/>
          <w:b/>
          <w:color w:val="000000" w:themeColor="text1"/>
        </w:rPr>
      </w:pPr>
      <w:r w:rsidRPr="00BF23A0">
        <w:rPr>
          <w:rFonts w:ascii="標楷體" w:eastAsia="標楷體" w:hAnsi="標楷體" w:hint="eastAsia"/>
          <w:color w:val="000000" w:themeColor="text1"/>
        </w:rPr>
        <w:t>目前就讀學校為</w:t>
      </w:r>
      <w:r>
        <w:rPr>
          <w:rFonts w:ascii="標楷體" w:eastAsia="標楷體" w:hAnsi="標楷體" w:hint="eastAsia"/>
          <w:color w:val="000000" w:themeColor="text1"/>
        </w:rPr>
        <w:t>______</w:t>
      </w:r>
      <w:r w:rsidRPr="00BF23A0">
        <w:rPr>
          <w:rFonts w:ascii="標楷體" w:eastAsia="標楷體" w:hAnsi="標楷體" w:hint="eastAsia"/>
          <w:color w:val="000000" w:themeColor="text1"/>
        </w:rPr>
        <w:t>國小，</w:t>
      </w:r>
      <w:r w:rsidRPr="00BF23A0">
        <w:rPr>
          <w:rFonts w:ascii="標楷體" w:eastAsia="標楷體" w:hAnsi="標楷體" w:hint="eastAsia"/>
          <w:color w:val="000000" w:themeColor="text1"/>
          <w:szCs w:val="36"/>
        </w:rPr>
        <w:t>設籍並實際居住所在為本市</w:t>
      </w:r>
      <w:r>
        <w:rPr>
          <w:rFonts w:ascii="標楷體" w:eastAsia="標楷體" w:hAnsi="標楷體" w:hint="eastAsia"/>
          <w:color w:val="000000" w:themeColor="text1"/>
          <w:szCs w:val="36"/>
        </w:rPr>
        <w:t>_____</w:t>
      </w:r>
      <w:r w:rsidRPr="00BF23A0">
        <w:rPr>
          <w:rFonts w:ascii="標楷體" w:eastAsia="標楷體" w:hAnsi="標楷體" w:hint="eastAsia"/>
          <w:color w:val="000000" w:themeColor="text1"/>
          <w:szCs w:val="36"/>
        </w:rPr>
        <w:t>_區</w:t>
      </w:r>
      <w:r>
        <w:rPr>
          <w:rFonts w:ascii="標楷體" w:eastAsia="標楷體" w:hAnsi="標楷體" w:hint="eastAsia"/>
          <w:color w:val="000000" w:themeColor="text1"/>
          <w:szCs w:val="36"/>
        </w:rPr>
        <w:t>，戶籍地學區國中為</w:t>
      </w:r>
      <w:r w:rsidRPr="001439F1">
        <w:rPr>
          <w:rFonts w:ascii="標楷體" w:eastAsia="標楷體" w:hAnsi="標楷體" w:hint="eastAsia"/>
          <w:color w:val="000000" w:themeColor="text1"/>
          <w:szCs w:val="36"/>
          <w:u w:val="single"/>
        </w:rPr>
        <w:t xml:space="preserve">      </w:t>
      </w:r>
      <w:r>
        <w:rPr>
          <w:rFonts w:ascii="標楷體" w:eastAsia="標楷體" w:hAnsi="標楷體" w:hint="eastAsia"/>
          <w:color w:val="000000" w:themeColor="text1"/>
          <w:szCs w:val="36"/>
          <w:u w:val="single"/>
        </w:rPr>
        <w:t xml:space="preserve">   國中</w:t>
      </w:r>
      <w:r w:rsidRPr="002D1041">
        <w:rPr>
          <w:rFonts w:ascii="標楷體" w:eastAsia="標楷體" w:hAnsi="標楷體" w:hint="eastAsia"/>
          <w:color w:val="000000" w:themeColor="text1"/>
          <w:szCs w:val="36"/>
        </w:rPr>
        <w:t>。</w:t>
      </w:r>
    </w:p>
    <w:p w:rsidR="00B93A5B" w:rsidRPr="00CB2CBA" w:rsidRDefault="00B93A5B" w:rsidP="00B93A5B">
      <w:pPr>
        <w:spacing w:line="480" w:lineRule="exact"/>
        <w:rPr>
          <w:rFonts w:ascii="標楷體" w:eastAsia="標楷體" w:hAnsi="標楷體"/>
        </w:rPr>
      </w:pPr>
      <w:r>
        <w:rPr>
          <w:rFonts w:ascii="標楷體" w:eastAsia="標楷體" w:hAnsi="標楷體" w:hint="eastAsia"/>
          <w:color w:val="000000" w:themeColor="text1"/>
        </w:rPr>
        <w:t xml:space="preserve"> </w:t>
      </w:r>
      <w:r w:rsidRPr="00CB2CBA">
        <w:rPr>
          <w:rFonts w:ascii="標楷體" w:eastAsia="標楷體" w:hAnsi="標楷體" w:hint="eastAsia"/>
        </w:rPr>
        <w:t xml:space="preserve"> □就讀學區國中之□</w:t>
      </w:r>
      <w:r>
        <w:rPr>
          <w:rFonts w:ascii="標楷體" w:eastAsia="標楷體" w:hAnsi="標楷體" w:hint="eastAsia"/>
        </w:rPr>
        <w:t>分散式資源班</w:t>
      </w:r>
      <w:r w:rsidRPr="00CB2CBA">
        <w:rPr>
          <w:rFonts w:ascii="標楷體" w:eastAsia="標楷體" w:hAnsi="標楷體" w:hint="eastAsia"/>
        </w:rPr>
        <w:t>□</w:t>
      </w:r>
      <w:r>
        <w:rPr>
          <w:rFonts w:ascii="標楷體" w:eastAsia="標楷體" w:hAnsi="標楷體" w:hint="eastAsia"/>
        </w:rPr>
        <w:t>集中</w:t>
      </w:r>
      <w:r w:rsidRPr="00CB2CBA">
        <w:rPr>
          <w:rFonts w:ascii="標楷體" w:eastAsia="標楷體" w:hAnsi="標楷體" w:hint="eastAsia"/>
        </w:rPr>
        <w:t>式特教班。</w:t>
      </w:r>
    </w:p>
    <w:p w:rsidR="00B93A5B" w:rsidRPr="009C3D05" w:rsidRDefault="00B93A5B" w:rsidP="00B93A5B">
      <w:pPr>
        <w:spacing w:line="480" w:lineRule="exact"/>
        <w:rPr>
          <w:rFonts w:ascii="標楷體" w:eastAsia="標楷體" w:hAnsi="標楷體"/>
        </w:rPr>
      </w:pPr>
      <w:r w:rsidRPr="00CB2CBA">
        <w:rPr>
          <w:rFonts w:ascii="標楷體" w:eastAsia="標楷體" w:hAnsi="標楷體" w:hint="eastAsia"/>
        </w:rPr>
        <w:t xml:space="preserve">  □因戶籍地學區國中</w:t>
      </w:r>
      <w:r w:rsidRPr="00CB2CBA">
        <w:rPr>
          <w:rFonts w:ascii="標楷體" w:eastAsia="標楷體" w:hAnsi="標楷體" w:hint="eastAsia"/>
          <w:b/>
        </w:rPr>
        <w:t>無集中式</w:t>
      </w:r>
      <w:r w:rsidRPr="00CB2CBA">
        <w:rPr>
          <w:rFonts w:ascii="標楷體" w:eastAsia="標楷體" w:hAnsi="標楷體" w:hint="eastAsia"/>
        </w:rPr>
        <w:t>特教班，欲就讀</w:t>
      </w:r>
      <w:r w:rsidRPr="00CB2CBA">
        <w:rPr>
          <w:rFonts w:ascii="標楷體" w:eastAsia="標楷體" w:hAnsi="標楷體" w:hint="eastAsia"/>
          <w:b/>
        </w:rPr>
        <w:t>戶籍地同行政區</w:t>
      </w:r>
      <w:r w:rsidRPr="00CB2CBA">
        <w:rPr>
          <w:rFonts w:ascii="標楷體" w:eastAsia="標楷體" w:hAnsi="標楷體" w:hint="eastAsia"/>
          <w:szCs w:val="36"/>
        </w:rPr>
        <w:t>內</w:t>
      </w:r>
      <w:r w:rsidRPr="00CB2CBA">
        <w:rPr>
          <w:rFonts w:ascii="標楷體" w:eastAsia="標楷體" w:hAnsi="標楷體" w:hint="eastAsia"/>
          <w:szCs w:val="36"/>
          <w:u w:val="single"/>
        </w:rPr>
        <w:t xml:space="preserve">        國中</w:t>
      </w:r>
      <w:r w:rsidRPr="00CB2CBA">
        <w:rPr>
          <w:rFonts w:ascii="標楷體" w:eastAsia="標楷體" w:hAnsi="標楷體" w:hint="eastAsia"/>
          <w:szCs w:val="36"/>
        </w:rPr>
        <w:t>之集中式特教班。</w:t>
      </w:r>
    </w:p>
    <w:p w:rsidR="008745BD" w:rsidRPr="009C3D05" w:rsidRDefault="00B93A5B" w:rsidP="009C3D05">
      <w:pPr>
        <w:spacing w:line="480" w:lineRule="exact"/>
        <w:rPr>
          <w:rFonts w:ascii="標楷體" w:eastAsia="標楷體" w:hAnsi="標楷體"/>
          <w:b/>
          <w:szCs w:val="36"/>
        </w:rPr>
      </w:pPr>
      <w:r w:rsidRPr="00CB2CBA">
        <w:rPr>
          <w:rFonts w:ascii="標楷體" w:eastAsia="標楷體" w:hAnsi="標楷體" w:hint="eastAsia"/>
          <w:b/>
          <w:szCs w:val="36"/>
        </w:rPr>
        <w:t xml:space="preserve">  </w:t>
      </w:r>
      <w:r w:rsidRPr="00CB2CBA">
        <w:rPr>
          <w:rFonts w:ascii="標楷體" w:eastAsia="標楷體" w:hAnsi="標楷體" w:hint="eastAsia"/>
        </w:rPr>
        <w:t>□就讀</w:t>
      </w:r>
      <w:r w:rsidRPr="00CB2CBA">
        <w:rPr>
          <w:rFonts w:ascii="標楷體" w:eastAsia="標楷體" w:hAnsi="標楷體" w:hint="eastAsia"/>
          <w:u w:val="single"/>
        </w:rPr>
        <w:t xml:space="preserve">            </w:t>
      </w:r>
      <w:r w:rsidRPr="00CB2CBA">
        <w:rPr>
          <w:rFonts w:ascii="標楷體" w:eastAsia="標楷體" w:hAnsi="標楷體" w:hint="eastAsia"/>
        </w:rPr>
        <w:t>特教學校。</w:t>
      </w:r>
    </w:p>
    <w:p w:rsidR="00890774" w:rsidRPr="00A63551" w:rsidRDefault="009C3D05" w:rsidP="009C3D05">
      <w:pPr>
        <w:spacing w:line="360" w:lineRule="auto"/>
        <w:ind w:leftChars="827" w:left="1985"/>
        <w:rPr>
          <w:rFonts w:ascii="標楷體" w:eastAsia="標楷體" w:hAnsi="標楷體"/>
          <w:color w:val="000000" w:themeColor="text1"/>
          <w:u w:val="single"/>
        </w:rPr>
      </w:pPr>
      <w:r>
        <w:rPr>
          <w:rFonts w:ascii="標楷體" w:eastAsia="標楷體" w:hAnsi="標楷體" w:hint="eastAsia"/>
          <w:color w:val="000000" w:themeColor="text1"/>
        </w:rPr>
        <w:t xml:space="preserve">             </w:t>
      </w:r>
      <w:r w:rsidR="00890774" w:rsidRPr="00A63551">
        <w:rPr>
          <w:rFonts w:ascii="標楷體" w:eastAsia="標楷體" w:hAnsi="標楷體" w:hint="eastAsia"/>
          <w:color w:val="000000" w:themeColor="text1"/>
        </w:rPr>
        <w:t>父</w:t>
      </w:r>
      <w:proofErr w:type="gramStart"/>
      <w:r w:rsidR="00890774" w:rsidRPr="00A63551">
        <w:rPr>
          <w:rFonts w:ascii="標楷體" w:eastAsia="標楷體" w:hAnsi="標楷體" w:hint="eastAsia"/>
          <w:color w:val="000000" w:themeColor="text1"/>
        </w:rPr>
        <w:t>及母或監護人</w:t>
      </w:r>
      <w:proofErr w:type="gramEnd"/>
      <w:r w:rsidR="00890774" w:rsidRPr="00A63551">
        <w:rPr>
          <w:rFonts w:ascii="標楷體" w:eastAsia="標楷體" w:hAnsi="標楷體" w:hint="eastAsia"/>
          <w:color w:val="000000" w:themeColor="text1"/>
        </w:rPr>
        <w:t>：</w:t>
      </w:r>
      <w:r w:rsidR="00890774" w:rsidRPr="00A63551">
        <w:rPr>
          <w:rFonts w:ascii="標楷體" w:eastAsia="標楷體" w:hAnsi="標楷體"/>
          <w:color w:val="000000" w:themeColor="text1"/>
        </w:rPr>
        <w:t>(</w:t>
      </w:r>
      <w:r w:rsidR="00890774" w:rsidRPr="00A63551">
        <w:rPr>
          <w:rFonts w:ascii="標楷體" w:eastAsia="標楷體" w:hAnsi="標楷體" w:hint="eastAsia"/>
          <w:color w:val="000000" w:themeColor="text1"/>
        </w:rPr>
        <w:t>父</w:t>
      </w:r>
      <w:r w:rsidR="00890774" w:rsidRPr="00A63551">
        <w:rPr>
          <w:rFonts w:ascii="標楷體" w:eastAsia="標楷體" w:hAnsi="標楷體"/>
          <w:color w:val="000000" w:themeColor="text1"/>
        </w:rPr>
        <w:t>)</w:t>
      </w:r>
      <w:r>
        <w:rPr>
          <w:rFonts w:ascii="標楷體" w:eastAsia="標楷體" w:hAnsi="標楷體"/>
          <w:color w:val="000000" w:themeColor="text1"/>
          <w:u w:val="single"/>
        </w:rPr>
        <w:t xml:space="preserve">        </w:t>
      </w:r>
      <w:r w:rsidR="00890774" w:rsidRPr="00A63551">
        <w:rPr>
          <w:rFonts w:ascii="標楷體" w:eastAsia="標楷體" w:hAnsi="標楷體"/>
          <w:color w:val="000000" w:themeColor="text1"/>
        </w:rPr>
        <w:t>(</w:t>
      </w:r>
      <w:r w:rsidR="00890774" w:rsidRPr="00A63551">
        <w:rPr>
          <w:rFonts w:ascii="標楷體" w:eastAsia="標楷體" w:hAnsi="標楷體" w:hint="eastAsia"/>
          <w:color w:val="000000" w:themeColor="text1"/>
        </w:rPr>
        <w:t>母</w:t>
      </w:r>
      <w:r w:rsidR="00890774" w:rsidRPr="00A63551">
        <w:rPr>
          <w:rFonts w:ascii="標楷體" w:eastAsia="標楷體" w:hAnsi="標楷體"/>
          <w:color w:val="000000" w:themeColor="text1"/>
        </w:rPr>
        <w:t>)</w:t>
      </w:r>
      <w:r>
        <w:rPr>
          <w:rFonts w:ascii="標楷體" w:eastAsia="標楷體" w:hAnsi="標楷體"/>
          <w:color w:val="000000" w:themeColor="text1"/>
          <w:u w:val="single"/>
        </w:rPr>
        <w:t xml:space="preserve">       </w:t>
      </w:r>
      <w:r>
        <w:rPr>
          <w:rFonts w:ascii="標楷體" w:eastAsia="標楷體" w:hAnsi="標楷體" w:hint="eastAsia"/>
          <w:color w:val="000000" w:themeColor="text1"/>
          <w:u w:val="single"/>
        </w:rPr>
        <w:t xml:space="preserve">  </w:t>
      </w:r>
      <w:r w:rsidR="00890774" w:rsidRPr="00A63551">
        <w:rPr>
          <w:rFonts w:ascii="標楷體" w:eastAsia="標楷體" w:hAnsi="標楷體"/>
          <w:color w:val="000000" w:themeColor="text1"/>
        </w:rPr>
        <w:t>(</w:t>
      </w:r>
      <w:r w:rsidR="00890774" w:rsidRPr="00A63551">
        <w:rPr>
          <w:rFonts w:ascii="標楷體" w:eastAsia="標楷體" w:hAnsi="標楷體" w:hint="eastAsia"/>
          <w:color w:val="000000" w:themeColor="text1"/>
        </w:rPr>
        <w:t>監護人</w:t>
      </w:r>
      <w:r w:rsidR="00890774" w:rsidRPr="00A63551">
        <w:rPr>
          <w:rFonts w:ascii="標楷體" w:eastAsia="標楷體" w:hAnsi="標楷體"/>
          <w:color w:val="000000" w:themeColor="text1"/>
        </w:rPr>
        <w:t>)</w:t>
      </w:r>
      <w:r>
        <w:rPr>
          <w:rFonts w:ascii="標楷體" w:eastAsia="標楷體" w:hAnsi="標楷體"/>
          <w:color w:val="000000" w:themeColor="text1"/>
          <w:u w:val="single"/>
        </w:rPr>
        <w:t xml:space="preserve">         </w:t>
      </w:r>
    </w:p>
    <w:p w:rsidR="00C9054D" w:rsidRPr="00A63551" w:rsidRDefault="00890774" w:rsidP="009C3D05">
      <w:pPr>
        <w:snapToGrid w:val="0"/>
        <w:spacing w:before="120" w:line="360" w:lineRule="exact"/>
        <w:ind w:leftChars="2421" w:left="5810" w:right="-52"/>
        <w:rPr>
          <w:rFonts w:ascii="標楷體" w:eastAsia="標楷體" w:hAnsi="標楷體"/>
          <w:color w:val="000000" w:themeColor="text1"/>
        </w:rPr>
      </w:pPr>
      <w:r w:rsidRPr="00A63551">
        <w:rPr>
          <w:rFonts w:ascii="標楷體" w:eastAsia="標楷體" w:hAnsi="標楷體" w:hint="eastAsia"/>
          <w:color w:val="000000" w:themeColor="text1"/>
        </w:rPr>
        <w:t xml:space="preserve">   </w:t>
      </w:r>
      <w:r w:rsidR="009C3D05">
        <w:rPr>
          <w:rFonts w:ascii="標楷體" w:eastAsia="標楷體" w:hAnsi="標楷體" w:hint="eastAsia"/>
          <w:color w:val="000000" w:themeColor="text1"/>
        </w:rPr>
        <w:t xml:space="preserve">      </w:t>
      </w:r>
      <w:r w:rsidRPr="00A63551">
        <w:rPr>
          <w:rFonts w:ascii="標楷體" w:eastAsia="標楷體" w:hAnsi="標楷體" w:hint="eastAsia"/>
          <w:color w:val="000000" w:themeColor="text1"/>
        </w:rPr>
        <w:t xml:space="preserve"> 中華民國 </w:t>
      </w:r>
      <w:r w:rsidRPr="00A63551">
        <w:rPr>
          <w:rFonts w:ascii="標楷體" w:eastAsia="標楷體" w:hAnsi="標楷體" w:hint="eastAsia"/>
          <w:color w:val="000000" w:themeColor="text1"/>
          <w:u w:val="single"/>
        </w:rPr>
        <w:t xml:space="preserve">     </w:t>
      </w:r>
      <w:r w:rsidRPr="00A63551">
        <w:rPr>
          <w:rFonts w:ascii="標楷體" w:eastAsia="標楷體" w:hAnsi="標楷體" w:hint="eastAsia"/>
          <w:color w:val="000000" w:themeColor="text1"/>
        </w:rPr>
        <w:t>年</w:t>
      </w:r>
      <w:r w:rsidRPr="00A63551">
        <w:rPr>
          <w:rFonts w:ascii="標楷體" w:eastAsia="標楷體" w:hAnsi="標楷體" w:hint="eastAsia"/>
          <w:color w:val="000000" w:themeColor="text1"/>
          <w:u w:val="single"/>
        </w:rPr>
        <w:t xml:space="preserve">     </w:t>
      </w:r>
      <w:r w:rsidRPr="00A63551">
        <w:rPr>
          <w:rFonts w:ascii="標楷體" w:eastAsia="標楷體" w:hAnsi="標楷體" w:hint="eastAsia"/>
          <w:color w:val="000000" w:themeColor="text1"/>
        </w:rPr>
        <w:t>月</w:t>
      </w:r>
      <w:r w:rsidRPr="00A63551">
        <w:rPr>
          <w:rFonts w:ascii="標楷體" w:eastAsia="標楷體" w:hAnsi="標楷體" w:hint="eastAsia"/>
          <w:color w:val="000000" w:themeColor="text1"/>
          <w:u w:val="single"/>
        </w:rPr>
        <w:t xml:space="preserve">     </w:t>
      </w:r>
      <w:bookmarkEnd w:id="0"/>
      <w:bookmarkEnd w:id="1"/>
      <w:r w:rsidR="009C3D05">
        <w:rPr>
          <w:rFonts w:ascii="標楷體" w:eastAsia="標楷體" w:hAnsi="標楷體" w:hint="eastAsia"/>
          <w:color w:val="000000" w:themeColor="text1"/>
          <w:u w:val="single"/>
        </w:rPr>
        <w:t>日</w:t>
      </w:r>
    </w:p>
    <w:sectPr w:rsidR="00C9054D" w:rsidRPr="00A63551" w:rsidSect="00C221C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567" w:footer="57" w:gutter="0"/>
      <w:pgNumType w:start="4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1E" w:rsidRDefault="0052481E" w:rsidP="00523A97">
      <w:r>
        <w:separator/>
      </w:r>
    </w:p>
  </w:endnote>
  <w:endnote w:type="continuationSeparator" w:id="0">
    <w:p w:rsidR="0052481E" w:rsidRDefault="0052481E" w:rsidP="0052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1C2" w:rsidRDefault="00C221C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70398"/>
      <w:docPartObj>
        <w:docPartGallery w:val="Page Numbers (Bottom of Page)"/>
        <w:docPartUnique/>
      </w:docPartObj>
    </w:sdtPr>
    <w:sdtEndPr/>
    <w:sdtContent>
      <w:bookmarkStart w:id="2" w:name="_GoBack" w:displacedByCustomXml="prev"/>
      <w:bookmarkEnd w:id="2" w:displacedByCustomXml="prev"/>
      <w:p w:rsidR="00523A97" w:rsidRDefault="006C735E">
        <w:pPr>
          <w:pStyle w:val="a8"/>
          <w:jc w:val="center"/>
        </w:pPr>
        <w:r>
          <w:fldChar w:fldCharType="begin"/>
        </w:r>
        <w:r w:rsidR="00523A97">
          <w:instrText>PAGE   \* MERGEFORMAT</w:instrText>
        </w:r>
        <w:r>
          <w:fldChar w:fldCharType="separate"/>
        </w:r>
        <w:r w:rsidR="00C221C2" w:rsidRPr="00C221C2">
          <w:rPr>
            <w:noProof/>
            <w:lang w:val="zh-TW"/>
          </w:rPr>
          <w:t>45</w:t>
        </w:r>
        <w:r>
          <w:fldChar w:fldCharType="end"/>
        </w:r>
      </w:p>
    </w:sdtContent>
  </w:sdt>
  <w:p w:rsidR="00523A97" w:rsidRDefault="00523A9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1C2" w:rsidRDefault="00C221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1E" w:rsidRDefault="0052481E" w:rsidP="00523A97">
      <w:r>
        <w:separator/>
      </w:r>
    </w:p>
  </w:footnote>
  <w:footnote w:type="continuationSeparator" w:id="0">
    <w:p w:rsidR="0052481E" w:rsidRDefault="0052481E" w:rsidP="00523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1C2" w:rsidRDefault="00C221C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114" w:rsidRPr="00A63551" w:rsidRDefault="000A741B" w:rsidP="00A63551">
    <w:pPr>
      <w:pStyle w:val="a6"/>
      <w:jc w:val="right"/>
      <w:rPr>
        <w:rFonts w:eastAsiaTheme="minorEastAsia"/>
        <w:bdr w:val="single" w:sz="4" w:space="0" w:color="auto" w:frame="1"/>
      </w:rPr>
    </w:pPr>
    <w:r>
      <w:rPr>
        <w:rFonts w:hint="eastAsia"/>
        <w:bdr w:val="single" w:sz="4" w:space="0" w:color="auto" w:frame="1"/>
      </w:rPr>
      <w:t>鑑定共通表件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1C2" w:rsidRDefault="00C221C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E1E69"/>
    <w:multiLevelType w:val="hybridMultilevel"/>
    <w:tmpl w:val="4606D228"/>
    <w:lvl w:ilvl="0" w:tplc="51EADE26">
      <w:start w:val="1"/>
      <w:numFmt w:val="taiwaneseCountingThousand"/>
      <w:lvlText w:val="(%1)"/>
      <w:lvlJc w:val="left"/>
      <w:pPr>
        <w:ind w:left="480" w:hanging="480"/>
      </w:pPr>
      <w:rPr>
        <w:rFonts w:hint="default"/>
      </w:rPr>
    </w:lvl>
    <w:lvl w:ilvl="1" w:tplc="C8F84DE8">
      <w:start w:val="3"/>
      <w:numFmt w:val="taiwaneseCountingThousand"/>
      <w:lvlText w:val="%2、"/>
      <w:lvlJc w:val="left"/>
      <w:pPr>
        <w:ind w:left="1200" w:hanging="720"/>
      </w:pPr>
      <w:rPr>
        <w:rFonts w:hint="default"/>
        <w:b/>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AD4375"/>
    <w:multiLevelType w:val="hybridMultilevel"/>
    <w:tmpl w:val="616E4516"/>
    <w:lvl w:ilvl="0" w:tplc="AAB092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637E70"/>
    <w:multiLevelType w:val="hybridMultilevel"/>
    <w:tmpl w:val="4386ECD2"/>
    <w:lvl w:ilvl="0" w:tplc="672C8550">
      <w:start w:val="4"/>
      <w:numFmt w:val="decimal"/>
      <w:lvlText w:val="（%1）"/>
      <w:lvlJc w:val="left"/>
      <w:pPr>
        <w:ind w:left="1335" w:hanging="735"/>
      </w:pPr>
      <w:rPr>
        <w:rFonts w:hint="default"/>
      </w:rPr>
    </w:lvl>
    <w:lvl w:ilvl="1" w:tplc="B6B270DE">
      <w:start w:val="3"/>
      <w:numFmt w:val="taiwaneseCountingThousand"/>
      <w:lvlText w:val="%2、"/>
      <w:lvlJc w:val="left"/>
      <w:pPr>
        <w:ind w:left="1800" w:hanging="72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42754131"/>
    <w:multiLevelType w:val="hybridMultilevel"/>
    <w:tmpl w:val="9C307528"/>
    <w:lvl w:ilvl="0" w:tplc="97DAECA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E746DAE"/>
    <w:multiLevelType w:val="hybridMultilevel"/>
    <w:tmpl w:val="6CD6EA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48E2412"/>
    <w:multiLevelType w:val="hybridMultilevel"/>
    <w:tmpl w:val="20363DA2"/>
    <w:lvl w:ilvl="0" w:tplc="9318A52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5526C36"/>
    <w:multiLevelType w:val="hybridMultilevel"/>
    <w:tmpl w:val="7B747736"/>
    <w:lvl w:ilvl="0" w:tplc="9318A52C">
      <w:start w:val="1"/>
      <w:numFmt w:val="taiwaneseCountingThousand"/>
      <w:lvlText w:val="（%1）"/>
      <w:lvlJc w:val="left"/>
      <w:pPr>
        <w:ind w:left="1485" w:hanging="885"/>
      </w:pPr>
      <w:rPr>
        <w:rFonts w:hint="default"/>
      </w:rPr>
    </w:lvl>
    <w:lvl w:ilvl="1" w:tplc="04090015">
      <w:start w:val="1"/>
      <w:numFmt w:val="taiwaneseCountingThousand"/>
      <w:lvlText w:val="%2、"/>
      <w:lvlJc w:val="left"/>
      <w:pPr>
        <w:ind w:left="1800" w:hanging="720"/>
      </w:pPr>
      <w:rPr>
        <w:rFonts w:hint="default"/>
      </w:rPr>
    </w:lvl>
    <w:lvl w:ilvl="2" w:tplc="EEF24C38">
      <w:start w:val="2"/>
      <w:numFmt w:val="decimal"/>
      <w:lvlText w:val="（%3）"/>
      <w:lvlJc w:val="left"/>
      <w:pPr>
        <w:ind w:left="2280" w:hanging="720"/>
      </w:pPr>
      <w:rPr>
        <w:rFonts w:hint="default"/>
      </w:r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75F20CF6"/>
    <w:multiLevelType w:val="hybridMultilevel"/>
    <w:tmpl w:val="94CE1FF4"/>
    <w:lvl w:ilvl="0" w:tplc="AE0CAB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BC639E8"/>
    <w:multiLevelType w:val="hybridMultilevel"/>
    <w:tmpl w:val="7696E2BC"/>
    <w:lvl w:ilvl="0" w:tplc="EF64567A">
      <w:start w:val="1"/>
      <w:numFmt w:val="taiwaneseCountingThousand"/>
      <w:lvlText w:val="%1、"/>
      <w:lvlJc w:val="left"/>
      <w:pPr>
        <w:ind w:left="600" w:hanging="60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8"/>
  </w:num>
  <w:num w:numId="3">
    <w:abstractNumId w:val="6"/>
  </w:num>
  <w:num w:numId="4">
    <w:abstractNumId w:val="0"/>
  </w:num>
  <w:num w:numId="5">
    <w:abstractNumId w:val="1"/>
  </w:num>
  <w:num w:numId="6">
    <w:abstractNumId w:val="5"/>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08F2"/>
    <w:rsid w:val="0001047E"/>
    <w:rsid w:val="000A741B"/>
    <w:rsid w:val="000C6AA1"/>
    <w:rsid w:val="000E74B0"/>
    <w:rsid w:val="001208CF"/>
    <w:rsid w:val="00124495"/>
    <w:rsid w:val="00131142"/>
    <w:rsid w:val="001D480A"/>
    <w:rsid w:val="00216A48"/>
    <w:rsid w:val="002302BF"/>
    <w:rsid w:val="002861FA"/>
    <w:rsid w:val="003A071E"/>
    <w:rsid w:val="003B6337"/>
    <w:rsid w:val="00486381"/>
    <w:rsid w:val="00486950"/>
    <w:rsid w:val="004A42AD"/>
    <w:rsid w:val="00523A97"/>
    <w:rsid w:val="0052481E"/>
    <w:rsid w:val="00567F1A"/>
    <w:rsid w:val="00577748"/>
    <w:rsid w:val="005D4051"/>
    <w:rsid w:val="005F08F2"/>
    <w:rsid w:val="00694528"/>
    <w:rsid w:val="006A2DF8"/>
    <w:rsid w:val="006C735E"/>
    <w:rsid w:val="006D0AE2"/>
    <w:rsid w:val="008745BD"/>
    <w:rsid w:val="00890774"/>
    <w:rsid w:val="008A1667"/>
    <w:rsid w:val="008B415E"/>
    <w:rsid w:val="008B50B6"/>
    <w:rsid w:val="009759E4"/>
    <w:rsid w:val="009C3D05"/>
    <w:rsid w:val="009C4F4B"/>
    <w:rsid w:val="009D369B"/>
    <w:rsid w:val="00A63551"/>
    <w:rsid w:val="00A95B34"/>
    <w:rsid w:val="00AB4DFB"/>
    <w:rsid w:val="00B93A5B"/>
    <w:rsid w:val="00BE4252"/>
    <w:rsid w:val="00BE60BF"/>
    <w:rsid w:val="00C221C2"/>
    <w:rsid w:val="00C8783C"/>
    <w:rsid w:val="00C9054D"/>
    <w:rsid w:val="00D03BCC"/>
    <w:rsid w:val="00D146BF"/>
    <w:rsid w:val="00DF4227"/>
    <w:rsid w:val="00E14114"/>
    <w:rsid w:val="00E46504"/>
    <w:rsid w:val="00EC0AF7"/>
    <w:rsid w:val="00F006D3"/>
    <w:rsid w:val="00F43C11"/>
    <w:rsid w:val="00F440B3"/>
    <w:rsid w:val="00F4503A"/>
    <w:rsid w:val="00F50FEB"/>
    <w:rsid w:val="00F97D69"/>
    <w:rsid w:val="00FA3B61"/>
    <w:rsid w:val="00FA54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7766693-D24E-470F-9A73-2ECC691C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8F2"/>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5F08F2"/>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F08F2"/>
    <w:rPr>
      <w:rFonts w:asciiTheme="majorHAnsi" w:eastAsiaTheme="majorEastAsia" w:hAnsiTheme="majorHAnsi" w:cstheme="majorBidi"/>
      <w:b/>
      <w:bCs/>
      <w:sz w:val="48"/>
      <w:szCs w:val="48"/>
    </w:rPr>
  </w:style>
  <w:style w:type="paragraph" w:styleId="a3">
    <w:name w:val="List Paragraph"/>
    <w:basedOn w:val="a"/>
    <w:uiPriority w:val="34"/>
    <w:qFormat/>
    <w:rsid w:val="005F08F2"/>
    <w:pPr>
      <w:ind w:leftChars="200" w:left="480"/>
    </w:pPr>
    <w:rPr>
      <w:rFonts w:ascii="Calibri" w:hAnsi="Calibri"/>
      <w:szCs w:val="22"/>
    </w:rPr>
  </w:style>
  <w:style w:type="table" w:styleId="a4">
    <w:name w:val="Table Grid"/>
    <w:basedOn w:val="a1"/>
    <w:uiPriority w:val="59"/>
    <w:rsid w:val="005F08F2"/>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unhideWhenUsed/>
    <w:rsid w:val="005F08F2"/>
    <w:rPr>
      <w:color w:val="0000FF"/>
      <w:u w:val="single"/>
    </w:rPr>
  </w:style>
  <w:style w:type="paragraph" w:styleId="a6">
    <w:name w:val="header"/>
    <w:basedOn w:val="a"/>
    <w:link w:val="a7"/>
    <w:uiPriority w:val="99"/>
    <w:unhideWhenUsed/>
    <w:rsid w:val="00523A97"/>
    <w:pPr>
      <w:tabs>
        <w:tab w:val="center" w:pos="4153"/>
        <w:tab w:val="right" w:pos="8306"/>
      </w:tabs>
      <w:snapToGrid w:val="0"/>
    </w:pPr>
    <w:rPr>
      <w:sz w:val="20"/>
      <w:szCs w:val="20"/>
    </w:rPr>
  </w:style>
  <w:style w:type="character" w:customStyle="1" w:styleId="a7">
    <w:name w:val="頁首 字元"/>
    <w:basedOn w:val="a0"/>
    <w:link w:val="a6"/>
    <w:uiPriority w:val="99"/>
    <w:rsid w:val="00523A97"/>
    <w:rPr>
      <w:rFonts w:ascii="Times New Roman" w:eastAsia="新細明體" w:hAnsi="Times New Roman" w:cs="Times New Roman"/>
      <w:sz w:val="20"/>
      <w:szCs w:val="20"/>
    </w:rPr>
  </w:style>
  <w:style w:type="paragraph" w:styleId="a8">
    <w:name w:val="footer"/>
    <w:basedOn w:val="a"/>
    <w:link w:val="a9"/>
    <w:uiPriority w:val="99"/>
    <w:unhideWhenUsed/>
    <w:rsid w:val="00523A97"/>
    <w:pPr>
      <w:tabs>
        <w:tab w:val="center" w:pos="4153"/>
        <w:tab w:val="right" w:pos="8306"/>
      </w:tabs>
      <w:snapToGrid w:val="0"/>
    </w:pPr>
    <w:rPr>
      <w:sz w:val="20"/>
      <w:szCs w:val="20"/>
    </w:rPr>
  </w:style>
  <w:style w:type="character" w:customStyle="1" w:styleId="a9">
    <w:name w:val="頁尾 字元"/>
    <w:basedOn w:val="a0"/>
    <w:link w:val="a8"/>
    <w:uiPriority w:val="99"/>
    <w:rsid w:val="00523A97"/>
    <w:rPr>
      <w:rFonts w:ascii="Times New Roman" w:eastAsia="新細明體" w:hAnsi="Times New Roman" w:cs="Times New Roman"/>
      <w:sz w:val="20"/>
      <w:szCs w:val="20"/>
    </w:rPr>
  </w:style>
  <w:style w:type="paragraph" w:styleId="aa">
    <w:name w:val="Balloon Text"/>
    <w:basedOn w:val="a"/>
    <w:link w:val="ab"/>
    <w:uiPriority w:val="99"/>
    <w:semiHidden/>
    <w:unhideWhenUsed/>
    <w:rsid w:val="000E74B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E74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17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rc.tp.edu.t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185</Words>
  <Characters>1058</Characters>
  <Application>Microsoft Office Word</Application>
  <DocSecurity>0</DocSecurity>
  <Lines>8</Lines>
  <Paragraphs>2</Paragraphs>
  <ScaleCrop>false</ScaleCrop>
  <Company>Hewlett-Packard</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Queiannan</cp:lastModifiedBy>
  <cp:revision>24</cp:revision>
  <dcterms:created xsi:type="dcterms:W3CDTF">2016-11-23T07:21:00Z</dcterms:created>
  <dcterms:modified xsi:type="dcterms:W3CDTF">2018-10-11T22:02:00Z</dcterms:modified>
</cp:coreProperties>
</file>